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4DBEA" w14:textId="77777777" w:rsidR="00AA111D" w:rsidRPr="00C53612" w:rsidRDefault="00AA111D" w:rsidP="00AA111D">
      <w:pPr>
        <w:jc w:val="center"/>
        <w:rPr>
          <w:b/>
          <w:sz w:val="24"/>
          <w:szCs w:val="24"/>
          <w:lang w:val="lt-LT"/>
        </w:rPr>
      </w:pPr>
      <w:bookmarkStart w:id="0" w:name="_GoBack"/>
      <w:bookmarkEnd w:id="0"/>
      <w:r w:rsidRPr="00C53612">
        <w:rPr>
          <w:b/>
          <w:bCs/>
          <w:caps/>
          <w:sz w:val="24"/>
          <w:szCs w:val="24"/>
          <w:lang w:val="lt-LT"/>
        </w:rPr>
        <w:t>DĖL</w:t>
      </w:r>
      <w:r w:rsidRPr="00C53612">
        <w:rPr>
          <w:b/>
          <w:sz w:val="24"/>
          <w:szCs w:val="24"/>
          <w:lang w:val="lt-LT"/>
        </w:rPr>
        <w:t xml:space="preserve">  SUTIKIMO PERIMTI VALSTYB</w:t>
      </w:r>
      <w:r w:rsidR="00F73F27" w:rsidRPr="00C53612">
        <w:rPr>
          <w:b/>
          <w:sz w:val="24"/>
          <w:szCs w:val="24"/>
          <w:lang w:val="lt-LT"/>
        </w:rPr>
        <w:t xml:space="preserve">ĖS TURTĄ </w:t>
      </w:r>
    </w:p>
    <w:p w14:paraId="11E4DBEB" w14:textId="77777777" w:rsidR="00AA111D" w:rsidRPr="00C53612" w:rsidRDefault="00AA111D" w:rsidP="00AA111D">
      <w:pPr>
        <w:jc w:val="center"/>
        <w:rPr>
          <w:sz w:val="24"/>
          <w:szCs w:val="24"/>
          <w:lang w:val="lt-LT"/>
        </w:rPr>
      </w:pPr>
    </w:p>
    <w:p w14:paraId="11E4DBEC" w14:textId="77777777" w:rsidR="00AA111D" w:rsidRPr="00C53612" w:rsidRDefault="00B3686B" w:rsidP="00AA111D">
      <w:pPr>
        <w:jc w:val="center"/>
        <w:rPr>
          <w:sz w:val="24"/>
          <w:szCs w:val="24"/>
          <w:lang w:val="lt-LT"/>
        </w:rPr>
      </w:pPr>
      <w:r w:rsidRPr="00C53612">
        <w:rPr>
          <w:sz w:val="24"/>
          <w:szCs w:val="24"/>
          <w:lang w:val="lt-LT"/>
        </w:rPr>
        <w:t>2017</w:t>
      </w:r>
      <w:r w:rsidR="00B16FCF">
        <w:rPr>
          <w:sz w:val="24"/>
          <w:szCs w:val="24"/>
          <w:lang w:val="lt-LT"/>
        </w:rPr>
        <w:t xml:space="preserve"> m. rugsėjo  29</w:t>
      </w:r>
      <w:r w:rsidR="00AA111D" w:rsidRPr="00C53612">
        <w:rPr>
          <w:sz w:val="24"/>
          <w:szCs w:val="24"/>
          <w:lang w:val="lt-LT"/>
        </w:rPr>
        <w:t xml:space="preserve"> d. Nr. TS-</w:t>
      </w:r>
    </w:p>
    <w:p w14:paraId="11E4DBED" w14:textId="77777777" w:rsidR="00AA111D" w:rsidRPr="00C53612" w:rsidRDefault="00AA111D" w:rsidP="00AA111D">
      <w:pPr>
        <w:jc w:val="center"/>
        <w:rPr>
          <w:sz w:val="24"/>
          <w:szCs w:val="24"/>
          <w:lang w:val="lt-LT"/>
        </w:rPr>
      </w:pPr>
      <w:r w:rsidRPr="00C53612">
        <w:rPr>
          <w:sz w:val="24"/>
          <w:szCs w:val="24"/>
          <w:lang w:val="lt-LT"/>
        </w:rPr>
        <w:t>Rokiškis</w:t>
      </w:r>
    </w:p>
    <w:p w14:paraId="11E4DBEE" w14:textId="77777777" w:rsidR="00AA111D" w:rsidRPr="00C53612" w:rsidRDefault="00AA111D" w:rsidP="00AA111D">
      <w:pPr>
        <w:pStyle w:val="Pagrindinistekstas2"/>
        <w:ind w:firstLine="720"/>
        <w:jc w:val="both"/>
        <w:rPr>
          <w:b w:val="0"/>
          <w:szCs w:val="24"/>
        </w:rPr>
      </w:pPr>
    </w:p>
    <w:p w14:paraId="11E4DBEF" w14:textId="77777777" w:rsidR="00AA111D" w:rsidRPr="00627545" w:rsidRDefault="00AA111D" w:rsidP="006B34EB">
      <w:pPr>
        <w:pStyle w:val="Pagrindinistekstas2"/>
        <w:ind w:firstLine="720"/>
        <w:jc w:val="both"/>
        <w:rPr>
          <w:b w:val="0"/>
          <w:szCs w:val="24"/>
        </w:rPr>
      </w:pPr>
      <w:r w:rsidRPr="00627545">
        <w:rPr>
          <w:b w:val="0"/>
          <w:szCs w:val="24"/>
        </w:rPr>
        <w:t>Vadovaudamasi Lietuvos Respublikos vietos savivaldos įstatymo 6 straipsnio</w:t>
      </w:r>
      <w:r w:rsidR="00B3686B" w:rsidRPr="00627545">
        <w:rPr>
          <w:b w:val="0"/>
          <w:szCs w:val="24"/>
        </w:rPr>
        <w:t xml:space="preserve"> 13</w:t>
      </w:r>
      <w:r w:rsidRPr="00627545">
        <w:rPr>
          <w:b w:val="0"/>
          <w:szCs w:val="24"/>
        </w:rPr>
        <w:t xml:space="preserve"> </w:t>
      </w:r>
      <w:r w:rsidR="00B3686B" w:rsidRPr="00627545">
        <w:rPr>
          <w:b w:val="0"/>
          <w:szCs w:val="24"/>
        </w:rPr>
        <w:t>punktu</w:t>
      </w:r>
      <w:r w:rsidRPr="00627545">
        <w:rPr>
          <w:b w:val="0"/>
          <w:szCs w:val="24"/>
        </w:rPr>
        <w:t xml:space="preserve">, Lietuvos Respublikos valstybės ir savivaldybių turto valdymo, naudojimo ir disponavimo juo įstatymo 6 straipsnio 2 punktu, bei atsižvelgdama į </w:t>
      </w:r>
      <w:r w:rsidR="00AD6CCE" w:rsidRPr="00627545">
        <w:rPr>
          <w:b w:val="0"/>
          <w:szCs w:val="24"/>
        </w:rPr>
        <w:t xml:space="preserve">Lietuvos gyventojų genocido ir </w:t>
      </w:r>
      <w:r w:rsidR="006B34EB">
        <w:rPr>
          <w:b w:val="0"/>
          <w:szCs w:val="24"/>
        </w:rPr>
        <w:t>rezistencijos tyrimo centro 2017</w:t>
      </w:r>
      <w:r w:rsidR="00AD6CCE" w:rsidRPr="00627545">
        <w:rPr>
          <w:b w:val="0"/>
          <w:szCs w:val="24"/>
        </w:rPr>
        <w:t xml:space="preserve"> m. birželio 8</w:t>
      </w:r>
      <w:r w:rsidRPr="00627545">
        <w:rPr>
          <w:b w:val="0"/>
          <w:szCs w:val="24"/>
        </w:rPr>
        <w:t xml:space="preserve"> d. rašt</w:t>
      </w:r>
      <w:r w:rsidR="00AD6CCE" w:rsidRPr="00627545">
        <w:rPr>
          <w:b w:val="0"/>
          <w:szCs w:val="24"/>
        </w:rPr>
        <w:t>ą Nr. 13R-227</w:t>
      </w:r>
      <w:r w:rsidRPr="00627545">
        <w:rPr>
          <w:b w:val="0"/>
          <w:szCs w:val="24"/>
        </w:rPr>
        <w:t xml:space="preserve"> „Dėl</w:t>
      </w:r>
      <w:r w:rsidR="00AD6CCE" w:rsidRPr="00627545">
        <w:rPr>
          <w:b w:val="0"/>
          <w:szCs w:val="24"/>
        </w:rPr>
        <w:t xml:space="preserve"> paminklų LLKS tarybos 1949 m. vasario 16 d. deklaracijos signatarams Vytautui Gužui</w:t>
      </w:r>
      <w:r w:rsidR="00C53612" w:rsidRPr="00627545">
        <w:rPr>
          <w:b w:val="0"/>
          <w:szCs w:val="24"/>
        </w:rPr>
        <w:t>-</w:t>
      </w:r>
      <w:r w:rsidR="00AD6CCE" w:rsidRPr="00627545">
        <w:rPr>
          <w:b w:val="0"/>
          <w:szCs w:val="24"/>
        </w:rPr>
        <w:t>Kardui ir Leonardui Grigoniui</w:t>
      </w:r>
      <w:r w:rsidR="00C53612" w:rsidRPr="00627545">
        <w:rPr>
          <w:b w:val="0"/>
          <w:szCs w:val="24"/>
        </w:rPr>
        <w:t>-</w:t>
      </w:r>
      <w:r w:rsidR="00AD6CCE" w:rsidRPr="00627545">
        <w:rPr>
          <w:b w:val="0"/>
          <w:szCs w:val="24"/>
        </w:rPr>
        <w:t>Užpaliui perdavimo Rokiškio rajono savivaldybės žinion</w:t>
      </w:r>
      <w:r w:rsidR="00B16FCF">
        <w:rPr>
          <w:b w:val="0"/>
          <w:szCs w:val="24"/>
        </w:rPr>
        <w:t>“</w:t>
      </w:r>
      <w:r w:rsidRPr="00627545">
        <w:rPr>
          <w:b w:val="0"/>
          <w:szCs w:val="24"/>
        </w:rPr>
        <w:t xml:space="preserve"> </w:t>
      </w:r>
      <w:r w:rsidR="00B16FCF">
        <w:rPr>
          <w:b w:val="0"/>
          <w:szCs w:val="24"/>
        </w:rPr>
        <w:t xml:space="preserve"> ir </w:t>
      </w:r>
      <w:r w:rsidR="00B16FCF" w:rsidRPr="00627545">
        <w:rPr>
          <w:b w:val="0"/>
          <w:szCs w:val="24"/>
        </w:rPr>
        <w:t xml:space="preserve">Lietuvos gyventojų genocido ir </w:t>
      </w:r>
      <w:r w:rsidR="006B34EB">
        <w:rPr>
          <w:b w:val="0"/>
          <w:szCs w:val="24"/>
        </w:rPr>
        <w:t>rezistencijos tyrimo centro 2017 m. rugpjūčio 30 d. raštą Nr. 13R-275</w:t>
      </w:r>
      <w:r w:rsidR="00B16FCF" w:rsidRPr="00627545">
        <w:rPr>
          <w:b w:val="0"/>
          <w:szCs w:val="24"/>
        </w:rPr>
        <w:t xml:space="preserve"> „Dėl paminklų LLKS tarybos 1949 m. vasario 16 d. deklaracijos signatarams Vytautui Gužui-Kardui ir Leonardui Grigoniui-Užpaliui perdavimo Rok</w:t>
      </w:r>
      <w:r w:rsidR="006B34EB">
        <w:rPr>
          <w:b w:val="0"/>
          <w:szCs w:val="24"/>
        </w:rPr>
        <w:t>iškio rajono savivaldybės nuosavybėn</w:t>
      </w:r>
      <w:r w:rsidR="00B16FCF" w:rsidRPr="00627545">
        <w:rPr>
          <w:b w:val="0"/>
          <w:szCs w:val="24"/>
        </w:rPr>
        <w:t>“</w:t>
      </w:r>
      <w:r w:rsidR="006B34EB">
        <w:rPr>
          <w:b w:val="0"/>
          <w:szCs w:val="24"/>
        </w:rPr>
        <w:t xml:space="preserve">, </w:t>
      </w:r>
      <w:r w:rsidRPr="00627545">
        <w:rPr>
          <w:b w:val="0"/>
          <w:szCs w:val="24"/>
        </w:rPr>
        <w:t xml:space="preserve">Rokiškio rajono savivaldybės taryba </w:t>
      </w:r>
      <w:r w:rsidR="006B34EB">
        <w:rPr>
          <w:b w:val="0"/>
          <w:szCs w:val="24"/>
        </w:rPr>
        <w:t xml:space="preserve"> </w:t>
      </w:r>
      <w:r w:rsidRPr="00627545">
        <w:rPr>
          <w:b w:val="0"/>
          <w:szCs w:val="24"/>
        </w:rPr>
        <w:t xml:space="preserve">n u s p r e n d ž i a: </w:t>
      </w:r>
    </w:p>
    <w:p w14:paraId="11E4DBF0" w14:textId="77777777" w:rsidR="00AA111D" w:rsidRPr="00627545" w:rsidRDefault="00AA111D" w:rsidP="00AA111D">
      <w:pPr>
        <w:pStyle w:val="Pagrindinistekstas2"/>
        <w:ind w:firstLine="720"/>
        <w:jc w:val="both"/>
        <w:rPr>
          <w:b w:val="0"/>
          <w:szCs w:val="24"/>
        </w:rPr>
      </w:pPr>
      <w:r w:rsidRPr="00627545">
        <w:rPr>
          <w:b w:val="0"/>
          <w:szCs w:val="24"/>
        </w:rPr>
        <w:t>1. Sutikti perimti Rokiškio rajono savivaldy</w:t>
      </w:r>
      <w:r w:rsidR="00AD6CCE" w:rsidRPr="00627545">
        <w:rPr>
          <w:b w:val="0"/>
          <w:szCs w:val="24"/>
        </w:rPr>
        <w:t>bės nuosavybėn savarankiškajai funkcijai</w:t>
      </w:r>
      <w:r w:rsidR="00C53612" w:rsidRPr="00627545">
        <w:rPr>
          <w:b w:val="0"/>
          <w:szCs w:val="24"/>
        </w:rPr>
        <w:t xml:space="preserve"> (</w:t>
      </w:r>
      <w:r w:rsidR="00B3686B" w:rsidRPr="00627545">
        <w:rPr>
          <w:b w:val="0"/>
          <w:szCs w:val="24"/>
        </w:rPr>
        <w:t>gyventojų bendrosios kultūros ugdymas</w:t>
      </w:r>
      <w:r w:rsidR="004F6764" w:rsidRPr="00627545">
        <w:rPr>
          <w:b w:val="0"/>
          <w:szCs w:val="24"/>
        </w:rPr>
        <w:t xml:space="preserve"> ir etnokultūros puoselėjimas</w:t>
      </w:r>
      <w:r w:rsidR="00C53612" w:rsidRPr="00627545">
        <w:rPr>
          <w:b w:val="0"/>
          <w:szCs w:val="24"/>
        </w:rPr>
        <w:t xml:space="preserve">) </w:t>
      </w:r>
      <w:r w:rsidRPr="00627545">
        <w:rPr>
          <w:b w:val="0"/>
          <w:szCs w:val="24"/>
        </w:rPr>
        <w:t>įgyvendinti valstybės ilgalaikį materialųjį turtą:</w:t>
      </w:r>
    </w:p>
    <w:p w14:paraId="11E4DBF1" w14:textId="71E798B2" w:rsidR="00AA111D" w:rsidRPr="00627545" w:rsidRDefault="00AD6CCE" w:rsidP="00AA111D">
      <w:pPr>
        <w:pStyle w:val="Pagrindinistekstas2"/>
        <w:ind w:firstLine="720"/>
        <w:jc w:val="both"/>
        <w:rPr>
          <w:b w:val="0"/>
          <w:szCs w:val="24"/>
        </w:rPr>
      </w:pPr>
      <w:r w:rsidRPr="00627545">
        <w:rPr>
          <w:b w:val="0"/>
          <w:szCs w:val="24"/>
        </w:rPr>
        <w:t>1.1.</w:t>
      </w:r>
      <w:r w:rsidR="00E9546A" w:rsidRPr="00627545">
        <w:rPr>
          <w:b w:val="0"/>
          <w:szCs w:val="24"/>
        </w:rPr>
        <w:t xml:space="preserve"> p</w:t>
      </w:r>
      <w:r w:rsidR="004D6B2E" w:rsidRPr="00627545">
        <w:rPr>
          <w:b w:val="0"/>
          <w:szCs w:val="24"/>
        </w:rPr>
        <w:t>aminklą</w:t>
      </w:r>
      <w:r w:rsidRPr="00627545">
        <w:rPr>
          <w:b w:val="0"/>
          <w:szCs w:val="24"/>
        </w:rPr>
        <w:t xml:space="preserve"> Vytautui Gužui</w:t>
      </w:r>
      <w:r w:rsidR="00C53612" w:rsidRPr="00627545">
        <w:rPr>
          <w:b w:val="0"/>
          <w:szCs w:val="24"/>
        </w:rPr>
        <w:t>-</w:t>
      </w:r>
      <w:r w:rsidRPr="00627545">
        <w:rPr>
          <w:b w:val="0"/>
          <w:szCs w:val="24"/>
        </w:rPr>
        <w:t>Kardui, įsigijimo vertė – 12468,06 Eur, likutinė vertė 2017 m</w:t>
      </w:r>
      <w:r w:rsidR="00BB2662">
        <w:rPr>
          <w:b w:val="0"/>
          <w:szCs w:val="24"/>
        </w:rPr>
        <w:t>. balandžio 30 d. – 12191,26 Eur</w:t>
      </w:r>
      <w:r w:rsidRPr="00627545">
        <w:rPr>
          <w:b w:val="0"/>
          <w:szCs w:val="24"/>
        </w:rPr>
        <w:t>;</w:t>
      </w:r>
    </w:p>
    <w:p w14:paraId="11E4DBF2" w14:textId="77777777" w:rsidR="00E9546A" w:rsidRPr="00627545" w:rsidRDefault="004D6B2E" w:rsidP="00E9546A">
      <w:pPr>
        <w:pStyle w:val="Pagrindinistekstas2"/>
        <w:ind w:firstLine="720"/>
        <w:jc w:val="both"/>
        <w:rPr>
          <w:b w:val="0"/>
          <w:szCs w:val="24"/>
        </w:rPr>
      </w:pPr>
      <w:r w:rsidRPr="00627545">
        <w:rPr>
          <w:b w:val="0"/>
          <w:szCs w:val="24"/>
        </w:rPr>
        <w:t>1.2. paminklą</w:t>
      </w:r>
      <w:r w:rsidR="00E9546A" w:rsidRPr="00627545">
        <w:rPr>
          <w:b w:val="0"/>
          <w:szCs w:val="24"/>
        </w:rPr>
        <w:t xml:space="preserve"> Leonardui Grigoniui</w:t>
      </w:r>
      <w:r w:rsidR="00C53612" w:rsidRPr="00627545">
        <w:rPr>
          <w:b w:val="0"/>
          <w:szCs w:val="24"/>
        </w:rPr>
        <w:t>-</w:t>
      </w:r>
      <w:r w:rsidR="00E9546A" w:rsidRPr="00627545">
        <w:rPr>
          <w:b w:val="0"/>
          <w:szCs w:val="24"/>
        </w:rPr>
        <w:t>Užpaliui, įsigijimo vertė – 13184,86 Eur, likutinė vertė 2017 m. balandžio 30 d. – 12562,83 Eur</w:t>
      </w:r>
      <w:r w:rsidR="00C53612" w:rsidRPr="00627545">
        <w:rPr>
          <w:b w:val="0"/>
          <w:szCs w:val="24"/>
        </w:rPr>
        <w:t>.</w:t>
      </w:r>
    </w:p>
    <w:p w14:paraId="11E4DBF3" w14:textId="77777777" w:rsidR="00C53612" w:rsidRPr="00627545" w:rsidRDefault="00AA111D" w:rsidP="00C66BF9">
      <w:pPr>
        <w:pStyle w:val="Pagrindinistekstas2"/>
        <w:ind w:firstLine="720"/>
        <w:jc w:val="both"/>
        <w:rPr>
          <w:b w:val="0"/>
          <w:szCs w:val="24"/>
        </w:rPr>
      </w:pPr>
      <w:r w:rsidRPr="00627545">
        <w:rPr>
          <w:b w:val="0"/>
          <w:szCs w:val="24"/>
        </w:rPr>
        <w:t xml:space="preserve">2. Įgalioti Rokiškio rajono savivaldybės administracijos direktorių pasirašyti 1 punkte nurodyto </w:t>
      </w:r>
      <w:r w:rsidR="004350B3">
        <w:rPr>
          <w:b w:val="0"/>
          <w:szCs w:val="24"/>
        </w:rPr>
        <w:t>turto perdavimo-priėmimo aktus.</w:t>
      </w:r>
    </w:p>
    <w:p w14:paraId="11E4DBF4" w14:textId="77777777" w:rsidR="00AA111D" w:rsidRPr="00627545" w:rsidRDefault="00AA111D" w:rsidP="00C66BF9">
      <w:pPr>
        <w:pStyle w:val="Pagrindinistekstas2"/>
        <w:ind w:firstLine="720"/>
        <w:jc w:val="both"/>
        <w:rPr>
          <w:b w:val="0"/>
          <w:szCs w:val="24"/>
        </w:rPr>
      </w:pPr>
      <w:r w:rsidRPr="00627545">
        <w:rPr>
          <w:b w:val="0"/>
          <w:szCs w:val="24"/>
        </w:rPr>
        <w:t xml:space="preserve">3. </w:t>
      </w:r>
      <w:r w:rsidR="00E9546A" w:rsidRPr="00627545">
        <w:rPr>
          <w:b w:val="0"/>
          <w:szCs w:val="24"/>
        </w:rPr>
        <w:t>Pe</w:t>
      </w:r>
      <w:r w:rsidR="00995D97" w:rsidRPr="00627545">
        <w:rPr>
          <w:b w:val="0"/>
          <w:szCs w:val="24"/>
        </w:rPr>
        <w:t>rimtą 1 punkte nurodytą</w:t>
      </w:r>
      <w:r w:rsidRPr="00627545">
        <w:rPr>
          <w:b w:val="0"/>
          <w:szCs w:val="24"/>
        </w:rPr>
        <w:t xml:space="preserve"> turtą apskaityti savivaldybės administracijos</w:t>
      </w:r>
      <w:r w:rsidR="00E9546A" w:rsidRPr="00627545">
        <w:rPr>
          <w:b w:val="0"/>
          <w:szCs w:val="24"/>
        </w:rPr>
        <w:t xml:space="preserve"> apskaitoje ir perdavimo aktu </w:t>
      </w:r>
      <w:r w:rsidR="00481672" w:rsidRPr="00627545">
        <w:rPr>
          <w:b w:val="0"/>
          <w:szCs w:val="24"/>
        </w:rPr>
        <w:t xml:space="preserve">1.1 punkte nurodytą turtą </w:t>
      </w:r>
      <w:r w:rsidR="00995D97" w:rsidRPr="00627545">
        <w:rPr>
          <w:b w:val="0"/>
          <w:szCs w:val="24"/>
        </w:rPr>
        <w:t>perduoti</w:t>
      </w:r>
      <w:r w:rsidR="00481672" w:rsidRPr="00627545">
        <w:rPr>
          <w:b w:val="0"/>
          <w:szCs w:val="24"/>
        </w:rPr>
        <w:t xml:space="preserve"> apskaityti, </w:t>
      </w:r>
      <w:r w:rsidRPr="00627545">
        <w:rPr>
          <w:b w:val="0"/>
          <w:szCs w:val="24"/>
        </w:rPr>
        <w:t xml:space="preserve">valdyti, naudoti ir disponuoti juo patikėjimo teise </w:t>
      </w:r>
      <w:r w:rsidR="00481672" w:rsidRPr="00627545">
        <w:rPr>
          <w:b w:val="0"/>
          <w:szCs w:val="24"/>
        </w:rPr>
        <w:t>Kazliškio seniūnijai, 1.2 punkte nurodytą turtą perduoti apskaityti, valdyti, naudoti ir disponuoti juo patikėjimo teise Rokiškio kaimiškajai seniūnijai.</w:t>
      </w:r>
    </w:p>
    <w:p w14:paraId="11E4DBF5" w14:textId="77777777" w:rsidR="00AA111D" w:rsidRPr="00C53612" w:rsidRDefault="00AA111D" w:rsidP="00C66BF9">
      <w:pPr>
        <w:pStyle w:val="Pagrindinistekstas2"/>
        <w:ind w:firstLine="720"/>
        <w:jc w:val="both"/>
        <w:rPr>
          <w:b w:val="0"/>
          <w:szCs w:val="24"/>
        </w:rPr>
      </w:pPr>
      <w:r w:rsidRPr="00627545">
        <w:rPr>
          <w:b w:val="0"/>
          <w:szCs w:val="24"/>
        </w:rPr>
        <w:t>Šis sprendimas gali būti skundžiamas Lietuvos Respublikos administracinių bylų teisenos įstatymo nustatyta tvarka</w:t>
      </w:r>
      <w:r w:rsidRPr="00C53612">
        <w:rPr>
          <w:b w:val="0"/>
          <w:szCs w:val="24"/>
        </w:rPr>
        <w:t>.</w:t>
      </w:r>
    </w:p>
    <w:p w14:paraId="11E4DBF6" w14:textId="77777777" w:rsidR="00AA111D" w:rsidRPr="00C53612" w:rsidRDefault="00AA111D" w:rsidP="004350B3">
      <w:pPr>
        <w:pStyle w:val="Pagrindinistekstas2"/>
        <w:jc w:val="both"/>
        <w:rPr>
          <w:b w:val="0"/>
          <w:szCs w:val="24"/>
        </w:rPr>
      </w:pPr>
    </w:p>
    <w:p w14:paraId="11E4DBF7" w14:textId="77777777" w:rsidR="00AA111D" w:rsidRPr="00C53612" w:rsidRDefault="00AA111D" w:rsidP="004350B3">
      <w:pPr>
        <w:ind w:right="-115"/>
        <w:jc w:val="both"/>
        <w:rPr>
          <w:sz w:val="24"/>
          <w:szCs w:val="24"/>
          <w:lang w:val="lt-LT"/>
        </w:rPr>
      </w:pPr>
    </w:p>
    <w:p w14:paraId="11E4DBF8" w14:textId="77777777" w:rsidR="004350B3" w:rsidRDefault="004350B3" w:rsidP="004350B3">
      <w:pPr>
        <w:rPr>
          <w:sz w:val="24"/>
          <w:szCs w:val="24"/>
          <w:lang w:val="lt-LT"/>
        </w:rPr>
      </w:pPr>
    </w:p>
    <w:p w14:paraId="11E4DBF9" w14:textId="77777777" w:rsidR="004350B3" w:rsidRDefault="004350B3" w:rsidP="004350B3">
      <w:pPr>
        <w:rPr>
          <w:sz w:val="24"/>
          <w:szCs w:val="24"/>
          <w:lang w:val="lt-LT"/>
        </w:rPr>
      </w:pPr>
    </w:p>
    <w:p w14:paraId="11E4DBFA" w14:textId="77777777" w:rsidR="00AA111D" w:rsidRPr="00C53612" w:rsidRDefault="004350B3" w:rsidP="004350B3">
      <w:pPr>
        <w:rPr>
          <w:sz w:val="24"/>
          <w:szCs w:val="24"/>
          <w:lang w:val="lt-LT"/>
        </w:rPr>
      </w:pPr>
      <w:r>
        <w:rPr>
          <w:sz w:val="24"/>
          <w:szCs w:val="24"/>
          <w:lang w:val="lt-LT"/>
        </w:rPr>
        <w:t>Savivaldybės meras</w:t>
      </w:r>
      <w:r>
        <w:rPr>
          <w:sz w:val="24"/>
          <w:szCs w:val="24"/>
          <w:lang w:val="lt-LT"/>
        </w:rPr>
        <w:tab/>
      </w:r>
      <w:r w:rsidR="00AA111D" w:rsidRPr="00C53612">
        <w:rPr>
          <w:sz w:val="24"/>
          <w:szCs w:val="24"/>
          <w:lang w:val="lt-LT"/>
        </w:rPr>
        <w:tab/>
      </w:r>
      <w:r w:rsidR="00AA111D" w:rsidRPr="00C53612">
        <w:rPr>
          <w:sz w:val="24"/>
          <w:szCs w:val="24"/>
          <w:lang w:val="lt-LT"/>
        </w:rPr>
        <w:tab/>
      </w:r>
      <w:r w:rsidR="00AA111D" w:rsidRPr="00C53612">
        <w:rPr>
          <w:sz w:val="24"/>
          <w:szCs w:val="24"/>
          <w:lang w:val="lt-LT"/>
        </w:rPr>
        <w:tab/>
      </w:r>
      <w:r w:rsidR="00AA111D" w:rsidRPr="00C53612">
        <w:rPr>
          <w:sz w:val="24"/>
          <w:szCs w:val="24"/>
          <w:lang w:val="lt-LT"/>
        </w:rPr>
        <w:tab/>
      </w:r>
      <w:r w:rsidR="00AA111D" w:rsidRPr="00C53612">
        <w:rPr>
          <w:sz w:val="24"/>
          <w:szCs w:val="24"/>
          <w:lang w:val="lt-LT"/>
        </w:rPr>
        <w:tab/>
      </w:r>
      <w:r w:rsidR="00AA111D" w:rsidRPr="00C53612">
        <w:rPr>
          <w:sz w:val="24"/>
          <w:szCs w:val="24"/>
          <w:lang w:val="lt-LT"/>
        </w:rPr>
        <w:tab/>
        <w:t>Antanas Vagonis</w:t>
      </w:r>
    </w:p>
    <w:p w14:paraId="11E4DBFB" w14:textId="77777777" w:rsidR="00AA111D" w:rsidRPr="00C53612" w:rsidRDefault="00AA111D" w:rsidP="00AA111D">
      <w:pPr>
        <w:jc w:val="both"/>
        <w:rPr>
          <w:sz w:val="24"/>
          <w:szCs w:val="24"/>
          <w:lang w:val="lt-LT"/>
        </w:rPr>
      </w:pPr>
    </w:p>
    <w:p w14:paraId="11E4DBFC" w14:textId="77777777" w:rsidR="00AA111D" w:rsidRPr="00C53612" w:rsidRDefault="00AA111D" w:rsidP="00AA111D">
      <w:pPr>
        <w:jc w:val="both"/>
        <w:rPr>
          <w:sz w:val="24"/>
          <w:szCs w:val="24"/>
          <w:lang w:val="lt-LT"/>
        </w:rPr>
      </w:pPr>
    </w:p>
    <w:p w14:paraId="11E4DBFD" w14:textId="77777777" w:rsidR="00AA111D" w:rsidRPr="00C53612" w:rsidRDefault="00AA111D" w:rsidP="00AA111D">
      <w:pPr>
        <w:jc w:val="both"/>
        <w:rPr>
          <w:sz w:val="24"/>
          <w:szCs w:val="24"/>
          <w:lang w:val="lt-LT"/>
        </w:rPr>
      </w:pPr>
    </w:p>
    <w:p w14:paraId="11E4DBFE" w14:textId="77777777" w:rsidR="00AA111D" w:rsidRPr="00C53612" w:rsidRDefault="00AA111D" w:rsidP="00AA111D">
      <w:pPr>
        <w:jc w:val="both"/>
        <w:rPr>
          <w:sz w:val="24"/>
          <w:szCs w:val="24"/>
          <w:lang w:val="lt-LT"/>
        </w:rPr>
      </w:pPr>
    </w:p>
    <w:p w14:paraId="11E4DBFF" w14:textId="77777777" w:rsidR="00AA111D" w:rsidRPr="00C53612" w:rsidRDefault="00AA111D" w:rsidP="00AA111D">
      <w:pPr>
        <w:jc w:val="both"/>
        <w:rPr>
          <w:sz w:val="24"/>
          <w:szCs w:val="24"/>
          <w:lang w:val="lt-LT"/>
        </w:rPr>
      </w:pPr>
    </w:p>
    <w:p w14:paraId="11E4DC00" w14:textId="77777777" w:rsidR="00F73F27" w:rsidRPr="00C53612" w:rsidRDefault="00F73F27" w:rsidP="00AA111D">
      <w:pPr>
        <w:jc w:val="both"/>
        <w:rPr>
          <w:sz w:val="24"/>
          <w:szCs w:val="24"/>
          <w:lang w:val="lt-LT"/>
        </w:rPr>
      </w:pPr>
    </w:p>
    <w:p w14:paraId="11E4DC01" w14:textId="77777777" w:rsidR="00F73F27" w:rsidRPr="00C53612" w:rsidRDefault="00F73F27" w:rsidP="00AA111D">
      <w:pPr>
        <w:jc w:val="both"/>
        <w:rPr>
          <w:sz w:val="24"/>
          <w:szCs w:val="24"/>
          <w:lang w:val="lt-LT"/>
        </w:rPr>
      </w:pPr>
    </w:p>
    <w:p w14:paraId="11E4DC02" w14:textId="77777777" w:rsidR="004350B3" w:rsidRDefault="004350B3" w:rsidP="00AA111D">
      <w:pPr>
        <w:jc w:val="both"/>
        <w:rPr>
          <w:sz w:val="24"/>
          <w:szCs w:val="24"/>
          <w:lang w:val="lt-LT"/>
        </w:rPr>
      </w:pPr>
    </w:p>
    <w:p w14:paraId="11E4DC03" w14:textId="77777777" w:rsidR="004350B3" w:rsidRDefault="004350B3" w:rsidP="00AA111D">
      <w:pPr>
        <w:jc w:val="both"/>
        <w:rPr>
          <w:sz w:val="24"/>
          <w:szCs w:val="24"/>
          <w:lang w:val="lt-LT"/>
        </w:rPr>
      </w:pPr>
    </w:p>
    <w:p w14:paraId="11E4DC04" w14:textId="77777777" w:rsidR="004350B3" w:rsidRPr="00C53612" w:rsidRDefault="004350B3" w:rsidP="00AA111D">
      <w:pPr>
        <w:jc w:val="both"/>
        <w:rPr>
          <w:sz w:val="24"/>
          <w:szCs w:val="24"/>
          <w:lang w:val="lt-LT"/>
        </w:rPr>
      </w:pPr>
    </w:p>
    <w:p w14:paraId="11E4DC05" w14:textId="77777777" w:rsidR="00F73F27" w:rsidRPr="00C53612" w:rsidRDefault="00F73F27" w:rsidP="00AA111D">
      <w:pPr>
        <w:jc w:val="both"/>
        <w:rPr>
          <w:sz w:val="24"/>
          <w:szCs w:val="24"/>
          <w:lang w:val="lt-LT"/>
        </w:rPr>
      </w:pPr>
    </w:p>
    <w:p w14:paraId="11E4DC06" w14:textId="77777777" w:rsidR="00F73F27" w:rsidRPr="00C53612" w:rsidRDefault="00AA111D" w:rsidP="004350B3">
      <w:pPr>
        <w:jc w:val="both"/>
        <w:rPr>
          <w:lang w:val="lt-LT"/>
        </w:rPr>
      </w:pPr>
      <w:r w:rsidRPr="00C53612">
        <w:rPr>
          <w:sz w:val="24"/>
          <w:szCs w:val="24"/>
          <w:lang w:val="lt-LT"/>
        </w:rPr>
        <w:t>Julė Bražionienė</w:t>
      </w:r>
    </w:p>
    <w:p w14:paraId="11E4DC07" w14:textId="77777777" w:rsidR="005E5F8C" w:rsidRPr="00C53612" w:rsidRDefault="005E5F8C" w:rsidP="006C7F50">
      <w:pPr>
        <w:jc w:val="both"/>
        <w:rPr>
          <w:sz w:val="24"/>
          <w:lang w:val="lt-LT"/>
        </w:rPr>
      </w:pPr>
    </w:p>
    <w:p w14:paraId="11E4DC08" w14:textId="77777777" w:rsidR="007B2F81" w:rsidRDefault="007B2F81" w:rsidP="006C7F50">
      <w:pPr>
        <w:jc w:val="both"/>
        <w:rPr>
          <w:sz w:val="24"/>
          <w:lang w:val="lt-LT"/>
        </w:rPr>
      </w:pPr>
    </w:p>
    <w:p w14:paraId="11E4DC09" w14:textId="77777777" w:rsidR="007B2F81" w:rsidRDefault="007B2F81" w:rsidP="006C7F50">
      <w:pPr>
        <w:jc w:val="both"/>
        <w:rPr>
          <w:sz w:val="24"/>
          <w:lang w:val="lt-LT"/>
        </w:rPr>
      </w:pPr>
    </w:p>
    <w:p w14:paraId="11E4DC0A" w14:textId="77777777" w:rsidR="006C7F50" w:rsidRPr="00C53612" w:rsidRDefault="006C7F50" w:rsidP="006C7F50">
      <w:pPr>
        <w:jc w:val="both"/>
        <w:rPr>
          <w:sz w:val="24"/>
          <w:lang w:val="lt-LT"/>
        </w:rPr>
      </w:pPr>
      <w:r w:rsidRPr="00C53612">
        <w:rPr>
          <w:sz w:val="24"/>
          <w:lang w:val="lt-LT"/>
        </w:rPr>
        <w:t>Rokiškio rajono savivaldybės tarybai</w:t>
      </w:r>
    </w:p>
    <w:p w14:paraId="11E4DC0B" w14:textId="77777777" w:rsidR="006F403A" w:rsidRPr="00C53612" w:rsidRDefault="006F403A" w:rsidP="002F71CB">
      <w:pPr>
        <w:jc w:val="center"/>
        <w:rPr>
          <w:b/>
          <w:sz w:val="24"/>
          <w:lang w:val="lt-LT"/>
        </w:rPr>
      </w:pPr>
    </w:p>
    <w:p w14:paraId="11E4DC0C" w14:textId="77777777" w:rsidR="002F71CB" w:rsidRPr="00C53612" w:rsidRDefault="002F71CB" w:rsidP="005E5F8C">
      <w:pPr>
        <w:jc w:val="center"/>
        <w:rPr>
          <w:b/>
          <w:sz w:val="24"/>
          <w:lang w:val="lt-LT"/>
        </w:rPr>
      </w:pPr>
      <w:r w:rsidRPr="00C53612">
        <w:rPr>
          <w:b/>
          <w:sz w:val="24"/>
          <w:lang w:val="lt-LT"/>
        </w:rPr>
        <w:t xml:space="preserve">TEIKIAMO SPRENDIMO </w:t>
      </w:r>
      <w:r w:rsidRPr="00C53612">
        <w:rPr>
          <w:rFonts w:ascii="TimesNewRomanPS-BoldMT" w:hAnsi="TimesNewRomanPS-BoldMT"/>
          <w:b/>
          <w:sz w:val="24"/>
          <w:lang w:val="lt-LT"/>
        </w:rPr>
        <w:t>PROJEKTO</w:t>
      </w:r>
      <w:r w:rsidRPr="00C53612">
        <w:rPr>
          <w:b/>
          <w:sz w:val="24"/>
          <w:lang w:val="lt-LT"/>
        </w:rPr>
        <w:t xml:space="preserve"> „DĖL SUTIKIMO PERIMTI VALSTYBĖS TURTĄ</w:t>
      </w:r>
      <w:r w:rsidR="006C7F50" w:rsidRPr="00C53612">
        <w:rPr>
          <w:b/>
          <w:sz w:val="24"/>
          <w:lang w:val="lt-LT"/>
        </w:rPr>
        <w:t>“</w:t>
      </w:r>
    </w:p>
    <w:p w14:paraId="11E4DC0D" w14:textId="77777777" w:rsidR="002F71CB" w:rsidRPr="00C53612" w:rsidRDefault="006F403A" w:rsidP="005E5F8C">
      <w:pPr>
        <w:autoSpaceDE w:val="0"/>
        <w:autoSpaceDN w:val="0"/>
        <w:adjustRightInd w:val="0"/>
        <w:jc w:val="center"/>
        <w:rPr>
          <w:rFonts w:ascii="TimesNewRomanPSMT" w:hAnsi="TimesNewRomanPSMT"/>
          <w:b/>
          <w:sz w:val="24"/>
          <w:lang w:val="lt-LT"/>
        </w:rPr>
      </w:pPr>
      <w:r w:rsidRPr="00C53612">
        <w:rPr>
          <w:rFonts w:ascii="TimesNewRomanPSMT" w:hAnsi="TimesNewRomanPSMT"/>
          <w:b/>
          <w:sz w:val="24"/>
          <w:lang w:val="lt-LT"/>
        </w:rPr>
        <w:t>AIŠKINAMASIS RAŠTAS</w:t>
      </w:r>
    </w:p>
    <w:p w14:paraId="11E4DC0E" w14:textId="77777777" w:rsidR="002F71CB" w:rsidRPr="00C53612" w:rsidRDefault="002F71CB" w:rsidP="005E5F8C">
      <w:pPr>
        <w:autoSpaceDE w:val="0"/>
        <w:autoSpaceDN w:val="0"/>
        <w:adjustRightInd w:val="0"/>
        <w:jc w:val="center"/>
        <w:rPr>
          <w:rFonts w:ascii="TimesNewRomanPS-BoldMT" w:hAnsi="TimesNewRomanPS-BoldMT"/>
          <w:b/>
          <w:sz w:val="24"/>
          <w:lang w:val="lt-LT"/>
        </w:rPr>
      </w:pPr>
    </w:p>
    <w:p w14:paraId="11E4DC0F" w14:textId="77777777" w:rsidR="002F71CB" w:rsidRPr="00C53612" w:rsidRDefault="002F71CB" w:rsidP="002F71CB">
      <w:pPr>
        <w:jc w:val="both"/>
        <w:rPr>
          <w:b/>
          <w:sz w:val="24"/>
          <w:lang w:val="lt-LT"/>
        </w:rPr>
      </w:pPr>
      <w:r w:rsidRPr="00C53612">
        <w:rPr>
          <w:b/>
          <w:sz w:val="24"/>
          <w:szCs w:val="24"/>
          <w:lang w:val="lt-LT"/>
        </w:rPr>
        <w:tab/>
      </w:r>
      <w:r w:rsidRPr="00C53612">
        <w:rPr>
          <w:b/>
          <w:sz w:val="24"/>
          <w:lang w:val="lt-LT"/>
        </w:rPr>
        <w:t xml:space="preserve">Parengto sprendimo projekto tikslai ir uždaviniai. </w:t>
      </w:r>
    </w:p>
    <w:p w14:paraId="11E4DC10" w14:textId="77777777" w:rsidR="002F71CB" w:rsidRPr="00C53612" w:rsidRDefault="006C7F50" w:rsidP="006C7F50">
      <w:pPr>
        <w:pStyle w:val="prastasistinklapis"/>
        <w:spacing w:before="0" w:beforeAutospacing="0" w:after="0" w:afterAutospacing="0"/>
        <w:ind w:firstLine="720"/>
        <w:jc w:val="both"/>
      </w:pPr>
      <w:r w:rsidRPr="00C53612">
        <w:t>S</w:t>
      </w:r>
      <w:r w:rsidR="002F71CB" w:rsidRPr="00C53612">
        <w:t>utikti perimti Rokiškio rajono savivaldybės</w:t>
      </w:r>
      <w:r w:rsidR="00FB3821">
        <w:t xml:space="preserve"> nuosavybėn savarankiško</w:t>
      </w:r>
      <w:r w:rsidRPr="00C53612">
        <w:t>ms</w:t>
      </w:r>
      <w:r w:rsidR="002F71CB" w:rsidRPr="00C53612">
        <w:t xml:space="preserve"> savivaldybės funkcijoms įgyvendinti</w:t>
      </w:r>
      <w:r w:rsidR="0041631C" w:rsidRPr="00C53612">
        <w:t xml:space="preserve"> iš Lietuvos g</w:t>
      </w:r>
      <w:r w:rsidRPr="00C53612">
        <w:t>yventojų genocido ir rezistencijos tyrimo centro</w:t>
      </w:r>
      <w:r w:rsidR="002F71CB" w:rsidRPr="00C53612">
        <w:t xml:space="preserve"> valstybei nuosavybės teise priklausantį </w:t>
      </w:r>
      <w:r w:rsidRPr="00C53612">
        <w:t xml:space="preserve">turtą: pastatytus  paminklus Kazliškio ir Sėlynės kaimuose Lietuvos </w:t>
      </w:r>
      <w:r w:rsidR="002F1B4A" w:rsidRPr="00C53612">
        <w:t>l</w:t>
      </w:r>
      <w:r w:rsidRPr="00C53612">
        <w:t xml:space="preserve">aisvės </w:t>
      </w:r>
      <w:r w:rsidR="002F1B4A" w:rsidRPr="00C53612">
        <w:t>k</w:t>
      </w:r>
      <w:r w:rsidRPr="00C53612">
        <w:t xml:space="preserve">ovų </w:t>
      </w:r>
      <w:r w:rsidR="002F1B4A" w:rsidRPr="00C53612">
        <w:t>s</w:t>
      </w:r>
      <w:r w:rsidRPr="00C53612">
        <w:t>ąjūdžio tarybos 1949 m. vasario 16 d. deklaracijos signatarams Vytautui Gužui</w:t>
      </w:r>
      <w:r w:rsidR="00A30592">
        <w:t>-</w:t>
      </w:r>
      <w:r w:rsidRPr="00C53612">
        <w:t>Kardui ir Leonardui Grigoniui</w:t>
      </w:r>
      <w:r w:rsidR="00A30592">
        <w:t>-</w:t>
      </w:r>
      <w:r w:rsidRPr="00C53612">
        <w:t>Užpaliui.</w:t>
      </w:r>
    </w:p>
    <w:p w14:paraId="11E4DC11" w14:textId="77777777" w:rsidR="002F71CB" w:rsidRPr="00C53612" w:rsidRDefault="002F71CB" w:rsidP="002F71CB">
      <w:pPr>
        <w:autoSpaceDE w:val="0"/>
        <w:autoSpaceDN w:val="0"/>
        <w:adjustRightInd w:val="0"/>
        <w:ind w:firstLine="720"/>
        <w:jc w:val="both"/>
        <w:rPr>
          <w:rFonts w:ascii="TimesNewRomanPS-BoldMT" w:hAnsi="TimesNewRomanPS-BoldMT"/>
          <w:sz w:val="24"/>
          <w:lang w:val="lt-LT"/>
        </w:rPr>
      </w:pPr>
      <w:r w:rsidRPr="00C53612">
        <w:rPr>
          <w:rFonts w:ascii="TimesNewRomanPS-BoldMT" w:hAnsi="TimesNewRomanPS-BoldMT" w:cs="TimesNewRomanPS-BoldMT"/>
          <w:b/>
          <w:bCs/>
          <w:sz w:val="24"/>
          <w:szCs w:val="24"/>
          <w:lang w:val="lt-LT"/>
        </w:rPr>
        <w:t>Šiuo metu esantis teisinis reglame</w:t>
      </w:r>
      <w:r w:rsidRPr="00C53612">
        <w:rPr>
          <w:rFonts w:ascii="TimesNewRomanPS-BoldMT" w:hAnsi="TimesNewRomanPS-BoldMT"/>
          <w:b/>
          <w:sz w:val="24"/>
          <w:lang w:val="lt-LT"/>
        </w:rPr>
        <w:t xml:space="preserve">ntavimas. </w:t>
      </w:r>
      <w:r w:rsidR="006C7F50" w:rsidRPr="00C53612">
        <w:rPr>
          <w:rFonts w:ascii="TimesNewRomanPS-BoldMT" w:hAnsi="TimesNewRomanPS-BoldMT"/>
          <w:sz w:val="24"/>
          <w:lang w:val="lt-LT"/>
        </w:rPr>
        <w:t xml:space="preserve">Lietuvos Respublikos vietos savivaldos įstatymas, </w:t>
      </w:r>
      <w:r w:rsidRPr="00C53612">
        <w:rPr>
          <w:rFonts w:ascii="TimesNewRomanPS-BoldMT" w:hAnsi="TimesNewRomanPS-BoldMT"/>
          <w:sz w:val="24"/>
          <w:lang w:val="lt-LT"/>
        </w:rPr>
        <w:t>Lietuvos Respublikos valstybės ir savivaldybių turto valdymo, naudo</w:t>
      </w:r>
      <w:r w:rsidR="006C7F50" w:rsidRPr="00C53612">
        <w:rPr>
          <w:rFonts w:ascii="TimesNewRomanPS-BoldMT" w:hAnsi="TimesNewRomanPS-BoldMT"/>
          <w:sz w:val="24"/>
          <w:lang w:val="lt-LT"/>
        </w:rPr>
        <w:t>jimo ir disponavimo juo įstatymas</w:t>
      </w:r>
      <w:r w:rsidR="00DD3364">
        <w:rPr>
          <w:rFonts w:ascii="TimesNewRomanPS-BoldMT" w:hAnsi="TimesNewRomanPS-BoldMT"/>
          <w:sz w:val="24"/>
          <w:lang w:val="lt-LT"/>
        </w:rPr>
        <w:t>.</w:t>
      </w:r>
      <w:r w:rsidRPr="00C53612">
        <w:rPr>
          <w:rFonts w:ascii="TimesNewRomanPS-BoldMT" w:hAnsi="TimesNewRomanPS-BoldMT"/>
          <w:sz w:val="24"/>
          <w:lang w:val="lt-LT"/>
        </w:rPr>
        <w:t xml:space="preserve"> </w:t>
      </w:r>
    </w:p>
    <w:p w14:paraId="11E4DC12" w14:textId="77777777" w:rsidR="002F71CB" w:rsidRPr="00C53612" w:rsidRDefault="00BD2D41" w:rsidP="002F71CB">
      <w:pPr>
        <w:autoSpaceDE w:val="0"/>
        <w:autoSpaceDN w:val="0"/>
        <w:adjustRightInd w:val="0"/>
        <w:ind w:firstLine="720"/>
        <w:rPr>
          <w:rFonts w:ascii="TimesNewRomanPS-BoldMT" w:hAnsi="TimesNewRomanPS-BoldMT"/>
          <w:b/>
          <w:sz w:val="24"/>
          <w:lang w:val="lt-LT"/>
        </w:rPr>
      </w:pPr>
      <w:r w:rsidRPr="00C53612">
        <w:rPr>
          <w:rFonts w:ascii="TimesNewRomanPS-BoldMT" w:hAnsi="TimesNewRomanPS-BoldMT"/>
          <w:b/>
          <w:sz w:val="24"/>
          <w:lang w:val="lt-LT"/>
        </w:rPr>
        <w:t>S</w:t>
      </w:r>
      <w:r w:rsidR="002F71CB" w:rsidRPr="00C53612">
        <w:rPr>
          <w:rFonts w:ascii="TimesNewRomanPS-BoldMT" w:hAnsi="TimesNewRomanPS-BoldMT"/>
          <w:b/>
          <w:sz w:val="24"/>
          <w:lang w:val="lt-LT"/>
        </w:rPr>
        <w:t>prendimo projekto esmė.</w:t>
      </w:r>
    </w:p>
    <w:p w14:paraId="11E4DC13" w14:textId="77777777" w:rsidR="002F71CB" w:rsidRPr="00C53612" w:rsidRDefault="003C324C" w:rsidP="003C324C">
      <w:pPr>
        <w:pStyle w:val="prastasistinklapis"/>
        <w:spacing w:before="0" w:beforeAutospacing="0" w:after="0" w:afterAutospacing="0"/>
        <w:ind w:firstLine="720"/>
        <w:jc w:val="both"/>
      </w:pPr>
      <w:r w:rsidRPr="00C53612">
        <w:t>Rokiškio rajono savivaldybės  Kazliškio ir</w:t>
      </w:r>
      <w:r w:rsidR="0041631C" w:rsidRPr="00C53612">
        <w:t xml:space="preserve"> Sėlynės k.</w:t>
      </w:r>
      <w:r w:rsidRPr="00C53612">
        <w:t xml:space="preserve"> žemės sklypuo</w:t>
      </w:r>
      <w:r w:rsidR="00CC7423" w:rsidRPr="00C53612">
        <w:t>se,</w:t>
      </w:r>
      <w:r w:rsidR="00B16FCF">
        <w:t xml:space="preserve"> kurie yra  perduoti</w:t>
      </w:r>
      <w:r w:rsidR="00F967DE" w:rsidRPr="00C53612">
        <w:t xml:space="preserve"> Rokiškio rajono savivaldybei naudotis pagal panaudos sutartis</w:t>
      </w:r>
      <w:r w:rsidR="00CC7423" w:rsidRPr="00C53612">
        <w:t>, 2015-2016 m.</w:t>
      </w:r>
      <w:r w:rsidR="00F967DE" w:rsidRPr="00C53612">
        <w:t xml:space="preserve"> valstybės lėšomis buvo pastatyti paminklai LLKS tarybos 1949 m. vasario 16 d. deklaracijos signatarams Vytautui Gužui</w:t>
      </w:r>
      <w:r w:rsidR="00A30592">
        <w:t>-</w:t>
      </w:r>
      <w:r w:rsidR="00F967DE" w:rsidRPr="00C53612">
        <w:t>Kardui ir Leonardui Grigoniui</w:t>
      </w:r>
      <w:r w:rsidR="00A30592">
        <w:t>-</w:t>
      </w:r>
      <w:r w:rsidR="00F967DE" w:rsidRPr="00C53612">
        <w:t>Užpaliui.</w:t>
      </w:r>
      <w:r w:rsidR="00785EC9" w:rsidRPr="00C53612">
        <w:t xml:space="preserve"> Lietuvos gyventojų genocido ir rezistencijos tyrimo centras siūlo šiuos paminklus perimti savivaldybės nuosavybėn, nes</w:t>
      </w:r>
      <w:r w:rsidR="00F967DE" w:rsidRPr="00C53612">
        <w:t xml:space="preserve"> </w:t>
      </w:r>
      <w:r w:rsidR="00785EC9" w:rsidRPr="00C53612">
        <w:t>teritoriją tvarko, paminklus prižiūri Kazliškio ir Rokiškio kaimiškoji seniūnijos. Valstybės turtas savivaldybės nuosavybėn perduodamas Lietuvos Respublikos Vyriausybės nutarimu, tik esant savivaldybės tarybos sutikimui. Todėl parengtas savivaldybės tarybos sprendimo projektas dėl sutikimo perimti paminklus savivaldybės nuosavybėn.</w:t>
      </w:r>
    </w:p>
    <w:p w14:paraId="11E4DC14" w14:textId="77777777" w:rsidR="00A30592" w:rsidRDefault="002F71CB" w:rsidP="00A30592">
      <w:pPr>
        <w:autoSpaceDE w:val="0"/>
        <w:autoSpaceDN w:val="0"/>
        <w:adjustRightInd w:val="0"/>
        <w:ind w:firstLine="720"/>
        <w:jc w:val="both"/>
        <w:rPr>
          <w:b/>
          <w:sz w:val="24"/>
          <w:lang w:val="lt-LT"/>
        </w:rPr>
      </w:pPr>
      <w:r w:rsidRPr="00C53612">
        <w:rPr>
          <w:b/>
          <w:sz w:val="24"/>
          <w:lang w:val="lt-LT"/>
        </w:rPr>
        <w:t>Galimos pasekmės, priėmus siūlomą tarybos sprendimo projektą:</w:t>
      </w:r>
    </w:p>
    <w:p w14:paraId="11E4DC15" w14:textId="77777777" w:rsidR="005E5F8C" w:rsidRPr="00A30592" w:rsidRDefault="002F71CB" w:rsidP="00A30592">
      <w:pPr>
        <w:autoSpaceDE w:val="0"/>
        <w:autoSpaceDN w:val="0"/>
        <w:adjustRightInd w:val="0"/>
        <w:ind w:firstLine="720"/>
        <w:jc w:val="both"/>
        <w:rPr>
          <w:b/>
          <w:sz w:val="24"/>
          <w:lang w:val="lt-LT"/>
        </w:rPr>
      </w:pPr>
      <w:r w:rsidRPr="00C53612">
        <w:rPr>
          <w:b/>
          <w:sz w:val="24"/>
          <w:szCs w:val="24"/>
          <w:lang w:val="lt-LT"/>
        </w:rPr>
        <w:t>teigiamos</w:t>
      </w:r>
      <w:r w:rsidRPr="00C53612">
        <w:rPr>
          <w:sz w:val="24"/>
          <w:szCs w:val="24"/>
          <w:lang w:val="lt-LT"/>
        </w:rPr>
        <w:t xml:space="preserve"> –</w:t>
      </w:r>
      <w:r w:rsidR="005E5F8C" w:rsidRPr="00C53612">
        <w:rPr>
          <w:sz w:val="24"/>
          <w:szCs w:val="24"/>
          <w:lang w:val="lt-LT"/>
        </w:rPr>
        <w:t xml:space="preserve"> </w:t>
      </w:r>
      <w:r w:rsidR="00A30592">
        <w:rPr>
          <w:sz w:val="24"/>
          <w:szCs w:val="24"/>
          <w:lang w:val="lt-LT"/>
        </w:rPr>
        <w:t>š</w:t>
      </w:r>
      <w:r w:rsidR="005E5F8C" w:rsidRPr="00C53612">
        <w:rPr>
          <w:sz w:val="24"/>
          <w:szCs w:val="24"/>
          <w:lang w:val="lt-LT"/>
        </w:rPr>
        <w:t>ie paminklai turi istorinę, pažintinę vertę, tai primena mūsų krašto žmonių kovos už Lietuvos, už mūsų krašto laisvę istoriją, tai pilietiškumo patriotizmo pavyzdys moksleiviams, jaunimui ir visiems žmonėms</w:t>
      </w:r>
      <w:r w:rsidR="00A30592">
        <w:rPr>
          <w:sz w:val="24"/>
          <w:szCs w:val="24"/>
          <w:lang w:val="lt-LT"/>
        </w:rPr>
        <w:t>;</w:t>
      </w:r>
    </w:p>
    <w:p w14:paraId="11E4DC16" w14:textId="77777777" w:rsidR="00A30592" w:rsidRPr="00B404F3" w:rsidRDefault="002F71CB" w:rsidP="00A30592">
      <w:pPr>
        <w:ind w:firstLine="720"/>
        <w:jc w:val="both"/>
        <w:rPr>
          <w:sz w:val="24"/>
          <w:szCs w:val="24"/>
          <w:lang w:val="lt-LT"/>
        </w:rPr>
      </w:pPr>
      <w:r w:rsidRPr="00B404F3">
        <w:rPr>
          <w:b/>
          <w:sz w:val="24"/>
          <w:szCs w:val="24"/>
          <w:lang w:val="lt-LT"/>
        </w:rPr>
        <w:t>neigiamos</w:t>
      </w:r>
      <w:r w:rsidRPr="00B404F3">
        <w:rPr>
          <w:sz w:val="24"/>
          <w:szCs w:val="24"/>
          <w:lang w:val="lt-LT"/>
        </w:rPr>
        <w:t xml:space="preserve"> – nėra.</w:t>
      </w:r>
    </w:p>
    <w:p w14:paraId="11E4DC17" w14:textId="77777777" w:rsidR="00A30592" w:rsidRPr="00B404F3" w:rsidRDefault="002F71CB" w:rsidP="00A30592">
      <w:pPr>
        <w:ind w:firstLine="720"/>
        <w:jc w:val="both"/>
        <w:rPr>
          <w:b/>
          <w:sz w:val="24"/>
          <w:szCs w:val="24"/>
          <w:lang w:val="lt-LT"/>
        </w:rPr>
      </w:pPr>
      <w:r w:rsidRPr="00B404F3">
        <w:rPr>
          <w:b/>
          <w:sz w:val="24"/>
          <w:szCs w:val="24"/>
          <w:lang w:val="lt-LT"/>
        </w:rPr>
        <w:t>Kokia sprendimo nauda Rokiškio rajono gyventojams.</w:t>
      </w:r>
    </w:p>
    <w:p w14:paraId="11E4DC18" w14:textId="77777777" w:rsidR="00910A50" w:rsidRPr="00B404F3" w:rsidRDefault="00910A50" w:rsidP="00A30592">
      <w:pPr>
        <w:ind w:firstLine="720"/>
        <w:jc w:val="both"/>
        <w:rPr>
          <w:sz w:val="24"/>
          <w:szCs w:val="24"/>
          <w:lang w:val="lt-LT"/>
        </w:rPr>
      </w:pPr>
      <w:r w:rsidRPr="00B404F3">
        <w:rPr>
          <w:sz w:val="24"/>
          <w:szCs w:val="24"/>
          <w:lang w:val="lt-LT"/>
        </w:rPr>
        <w:t>Šie paminklai turi istorinę, pažintinę vertę</w:t>
      </w:r>
      <w:r w:rsidR="009968C3" w:rsidRPr="00B404F3">
        <w:rPr>
          <w:sz w:val="24"/>
          <w:szCs w:val="24"/>
          <w:lang w:val="lt-LT"/>
        </w:rPr>
        <w:t>,</w:t>
      </w:r>
      <w:r w:rsidRPr="00B404F3">
        <w:rPr>
          <w:sz w:val="24"/>
          <w:szCs w:val="24"/>
          <w:lang w:val="lt-LT"/>
        </w:rPr>
        <w:t xml:space="preserve"> tai primena mūsų krašto žmonių kovos už Lietuvos</w:t>
      </w:r>
      <w:r w:rsidR="005E5F8C" w:rsidRPr="00B404F3">
        <w:rPr>
          <w:sz w:val="24"/>
          <w:szCs w:val="24"/>
          <w:lang w:val="lt-LT"/>
        </w:rPr>
        <w:t>,</w:t>
      </w:r>
      <w:r w:rsidR="009968C3" w:rsidRPr="00B404F3">
        <w:rPr>
          <w:sz w:val="24"/>
          <w:szCs w:val="24"/>
          <w:lang w:val="lt-LT"/>
        </w:rPr>
        <w:t xml:space="preserve"> už mūsų krašto</w:t>
      </w:r>
      <w:r w:rsidRPr="00B404F3">
        <w:rPr>
          <w:sz w:val="24"/>
          <w:szCs w:val="24"/>
          <w:lang w:val="lt-LT"/>
        </w:rPr>
        <w:t xml:space="preserve"> laisvę istoriją,</w:t>
      </w:r>
      <w:r w:rsidR="009968C3" w:rsidRPr="00B404F3">
        <w:rPr>
          <w:sz w:val="24"/>
          <w:szCs w:val="24"/>
          <w:lang w:val="lt-LT"/>
        </w:rPr>
        <w:t xml:space="preserve"> </w:t>
      </w:r>
      <w:r w:rsidRPr="00B404F3">
        <w:rPr>
          <w:sz w:val="24"/>
          <w:szCs w:val="24"/>
          <w:lang w:val="lt-LT"/>
        </w:rPr>
        <w:t>ta</w:t>
      </w:r>
      <w:r w:rsidR="009968C3" w:rsidRPr="00B404F3">
        <w:rPr>
          <w:sz w:val="24"/>
          <w:szCs w:val="24"/>
          <w:lang w:val="lt-LT"/>
        </w:rPr>
        <w:t>i pilietiškumo patriotizmo pavyz</w:t>
      </w:r>
      <w:r w:rsidRPr="00B404F3">
        <w:rPr>
          <w:sz w:val="24"/>
          <w:szCs w:val="24"/>
          <w:lang w:val="lt-LT"/>
        </w:rPr>
        <w:t xml:space="preserve">dys </w:t>
      </w:r>
      <w:r w:rsidR="009968C3" w:rsidRPr="00B404F3">
        <w:rPr>
          <w:sz w:val="24"/>
          <w:szCs w:val="24"/>
          <w:lang w:val="lt-LT"/>
        </w:rPr>
        <w:t>moksleiviams, jaunimui ir visiems žmonėms.</w:t>
      </w:r>
    </w:p>
    <w:p w14:paraId="11E4DC19" w14:textId="77777777" w:rsidR="00A76239" w:rsidRPr="00B404F3" w:rsidRDefault="002F71CB" w:rsidP="00A76239">
      <w:pPr>
        <w:ind w:firstLine="720"/>
        <w:jc w:val="both"/>
        <w:rPr>
          <w:sz w:val="24"/>
          <w:szCs w:val="24"/>
          <w:lang w:val="lt-LT"/>
        </w:rPr>
      </w:pPr>
      <w:r w:rsidRPr="00B404F3">
        <w:rPr>
          <w:b/>
          <w:sz w:val="24"/>
          <w:szCs w:val="24"/>
          <w:lang w:val="lt-LT"/>
        </w:rPr>
        <w:t>Finansavimo šaltiniai ir lėšų poreikis</w:t>
      </w:r>
      <w:r w:rsidR="00A76239" w:rsidRPr="00B404F3">
        <w:rPr>
          <w:sz w:val="24"/>
          <w:szCs w:val="24"/>
          <w:lang w:val="lt-LT"/>
        </w:rPr>
        <w:t>.</w:t>
      </w:r>
    </w:p>
    <w:p w14:paraId="11E4DC1A" w14:textId="77777777" w:rsidR="00A76239" w:rsidRPr="00B404F3" w:rsidRDefault="00A76239" w:rsidP="00A76239">
      <w:pPr>
        <w:ind w:firstLine="720"/>
        <w:jc w:val="both"/>
        <w:rPr>
          <w:sz w:val="24"/>
          <w:szCs w:val="24"/>
          <w:lang w:val="lt-LT"/>
        </w:rPr>
      </w:pPr>
      <w:r w:rsidRPr="00B404F3">
        <w:rPr>
          <w:sz w:val="24"/>
          <w:szCs w:val="24"/>
          <w:lang w:val="lt-LT"/>
        </w:rPr>
        <w:t>Sprendimo įgyvendinimui savivaldybės biudžeto lėšų nereikės.</w:t>
      </w:r>
    </w:p>
    <w:p w14:paraId="11E4DC1B" w14:textId="77777777" w:rsidR="002F71CB" w:rsidRPr="00B404F3" w:rsidRDefault="002F71CB" w:rsidP="002F71CB">
      <w:pPr>
        <w:ind w:firstLine="720"/>
        <w:jc w:val="both"/>
        <w:rPr>
          <w:sz w:val="24"/>
          <w:szCs w:val="24"/>
          <w:lang w:val="lt-LT"/>
        </w:rPr>
      </w:pPr>
      <w:r w:rsidRPr="00B404F3">
        <w:rPr>
          <w:b/>
          <w:sz w:val="24"/>
          <w:szCs w:val="24"/>
          <w:lang w:val="lt-LT"/>
        </w:rPr>
        <w:t>Suderinamumas su Lietuvos Respublikos galiojančiais teisės norminiais aktais</w:t>
      </w:r>
      <w:r w:rsidR="00A76239" w:rsidRPr="00B404F3">
        <w:rPr>
          <w:b/>
          <w:sz w:val="24"/>
          <w:szCs w:val="24"/>
          <w:lang w:val="lt-LT"/>
        </w:rPr>
        <w:t>.</w:t>
      </w:r>
    </w:p>
    <w:p w14:paraId="11E4DC1C" w14:textId="77777777" w:rsidR="002F71CB" w:rsidRPr="00B404F3" w:rsidRDefault="002F71CB" w:rsidP="002F71CB">
      <w:pPr>
        <w:ind w:firstLine="720"/>
        <w:jc w:val="both"/>
        <w:rPr>
          <w:sz w:val="24"/>
          <w:szCs w:val="24"/>
          <w:lang w:val="lt-LT"/>
        </w:rPr>
      </w:pPr>
      <w:r w:rsidRPr="00B404F3">
        <w:rPr>
          <w:sz w:val="24"/>
          <w:szCs w:val="24"/>
          <w:lang w:val="lt-LT"/>
        </w:rPr>
        <w:t>Projektas neprieštarauja galiojantiems teisės aktams.</w:t>
      </w:r>
    </w:p>
    <w:p w14:paraId="11E4DC1D" w14:textId="77777777" w:rsidR="00EA3FDC" w:rsidRPr="00B404F3" w:rsidRDefault="00EA3FDC" w:rsidP="00EA3FDC">
      <w:pPr>
        <w:ind w:firstLine="720"/>
        <w:jc w:val="both"/>
        <w:rPr>
          <w:sz w:val="24"/>
          <w:szCs w:val="24"/>
          <w:lang w:val="lt-LT"/>
        </w:rPr>
      </w:pPr>
      <w:r w:rsidRPr="00B404F3">
        <w:rPr>
          <w:b/>
          <w:sz w:val="24"/>
          <w:szCs w:val="24"/>
          <w:lang w:val="lt-LT"/>
        </w:rPr>
        <w:t>Antikorupcinis vertinimas.</w:t>
      </w:r>
    </w:p>
    <w:p w14:paraId="11E4DC1E" w14:textId="77777777" w:rsidR="00EA3FDC" w:rsidRPr="00C53612" w:rsidRDefault="00EA3FDC" w:rsidP="00EA3FDC">
      <w:pPr>
        <w:ind w:firstLine="720"/>
        <w:jc w:val="both"/>
        <w:rPr>
          <w:sz w:val="24"/>
          <w:szCs w:val="24"/>
          <w:lang w:val="lt-LT"/>
        </w:rPr>
      </w:pPr>
      <w:r w:rsidRPr="00B404F3">
        <w:rPr>
          <w:sz w:val="24"/>
          <w:szCs w:val="24"/>
          <w:lang w:val="lt-LT"/>
        </w:rPr>
        <w:t>Teisės akte nenumatoma reguliuoti</w:t>
      </w:r>
      <w:r w:rsidRPr="00C53612">
        <w:rPr>
          <w:sz w:val="24"/>
          <w:szCs w:val="24"/>
          <w:lang w:val="lt-LT"/>
        </w:rPr>
        <w:t xml:space="preserve"> visuomeninių santykių, susijusių su Lietuvos Respublikos korupcijos prevencijos įstatymo 8 straipsnio 1 dalyje numatytais veiksniais, todėl teisės aktas nevertintinas antikorupciniu požiūriu.</w:t>
      </w:r>
    </w:p>
    <w:p w14:paraId="11E4DC1F" w14:textId="77777777" w:rsidR="00EA3FDC" w:rsidRDefault="00EA3FDC" w:rsidP="00EA3FDC">
      <w:pPr>
        <w:ind w:firstLine="720"/>
        <w:jc w:val="both"/>
        <w:rPr>
          <w:sz w:val="24"/>
          <w:szCs w:val="24"/>
          <w:lang w:val="lt-LT"/>
        </w:rPr>
      </w:pPr>
    </w:p>
    <w:p w14:paraId="11E4DC20" w14:textId="77777777" w:rsidR="004350B3" w:rsidRPr="00C53612" w:rsidRDefault="004350B3" w:rsidP="00EA3FDC">
      <w:pPr>
        <w:ind w:firstLine="720"/>
        <w:jc w:val="both"/>
        <w:rPr>
          <w:sz w:val="24"/>
          <w:szCs w:val="24"/>
          <w:lang w:val="lt-LT"/>
        </w:rPr>
      </w:pPr>
    </w:p>
    <w:p w14:paraId="11E4DC21" w14:textId="77777777" w:rsidR="00EA3FDC" w:rsidRPr="00C53612" w:rsidRDefault="00EA3FDC" w:rsidP="00EA3FDC">
      <w:pPr>
        <w:ind w:right="-115"/>
        <w:jc w:val="both"/>
        <w:rPr>
          <w:sz w:val="24"/>
          <w:szCs w:val="24"/>
          <w:lang w:val="lt-LT"/>
        </w:rPr>
      </w:pPr>
      <w:r w:rsidRPr="00C53612">
        <w:rPr>
          <w:sz w:val="24"/>
          <w:szCs w:val="24"/>
          <w:lang w:val="lt-LT"/>
        </w:rPr>
        <w:t xml:space="preserve">Turto valdymo ir viešųjų pirkimų skyriaus vedėja </w:t>
      </w:r>
      <w:r w:rsidRPr="00C53612">
        <w:rPr>
          <w:sz w:val="24"/>
          <w:szCs w:val="24"/>
          <w:lang w:val="lt-LT"/>
        </w:rPr>
        <w:tab/>
      </w:r>
      <w:r w:rsidRPr="00C53612">
        <w:rPr>
          <w:sz w:val="24"/>
          <w:szCs w:val="24"/>
          <w:lang w:val="lt-LT"/>
        </w:rPr>
        <w:tab/>
      </w:r>
      <w:r w:rsidRPr="00C53612">
        <w:rPr>
          <w:sz w:val="24"/>
          <w:szCs w:val="24"/>
          <w:lang w:val="lt-LT"/>
        </w:rPr>
        <w:tab/>
        <w:t>Julė Bražionienė</w:t>
      </w:r>
    </w:p>
    <w:sectPr w:rsidR="00EA3FDC" w:rsidRPr="00C53612" w:rsidSect="00627545">
      <w:headerReference w:type="first" r:id="rId8"/>
      <w:type w:val="continuous"/>
      <w:pgSz w:w="11906" w:h="16838" w:code="9"/>
      <w:pgMar w:top="1134" w:right="567" w:bottom="1134"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539FE" w14:textId="77777777" w:rsidR="00347E8B" w:rsidRDefault="00347E8B">
      <w:r>
        <w:separator/>
      </w:r>
    </w:p>
  </w:endnote>
  <w:endnote w:type="continuationSeparator" w:id="0">
    <w:p w14:paraId="5CD86EC2" w14:textId="77777777" w:rsidR="00347E8B" w:rsidRDefault="0034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6349" w14:textId="77777777" w:rsidR="00347E8B" w:rsidRDefault="00347E8B">
      <w:r>
        <w:separator/>
      </w:r>
    </w:p>
  </w:footnote>
  <w:footnote w:type="continuationSeparator" w:id="0">
    <w:p w14:paraId="6AC18039" w14:textId="77777777" w:rsidR="00347E8B" w:rsidRDefault="00347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DC26" w14:textId="77777777" w:rsidR="00B16FCF" w:rsidRDefault="00B16FCF" w:rsidP="00BD7243">
    <w:pPr>
      <w:framePr w:w="1200" w:h="0" w:hSpace="180" w:wrap="around" w:vAnchor="text" w:hAnchor="page" w:x="5905" w:y="12"/>
      <w:jc w:val="center"/>
    </w:pPr>
    <w:r>
      <w:rPr>
        <w:noProof/>
        <w:lang w:val="lt-LT"/>
      </w:rPr>
      <w:drawing>
        <wp:inline distT="0" distB="0" distL="0" distR="0" wp14:anchorId="11E4DC2F" wp14:editId="11E4DC3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1E4DC27" w14:textId="77777777" w:rsidR="00B16FCF" w:rsidRDefault="00B16FCF" w:rsidP="00EB1BFB"/>
  <w:p w14:paraId="11E4DC28" w14:textId="77777777" w:rsidR="00B16FCF" w:rsidRDefault="00B16FCF" w:rsidP="00EB1BFB"/>
  <w:p w14:paraId="11E4DC29" w14:textId="77777777" w:rsidR="00B16FCF" w:rsidRDefault="00B16FCF" w:rsidP="00EB1BFB"/>
  <w:p w14:paraId="11E4DC2A" w14:textId="77777777" w:rsidR="00B16FCF" w:rsidRDefault="00B16FCF" w:rsidP="00EB1BFB">
    <w:pPr>
      <w:rPr>
        <w:rFonts w:ascii="TimesLT" w:hAnsi="TimesLT"/>
        <w:b/>
        <w:sz w:val="24"/>
      </w:rPr>
    </w:pPr>
    <w:r>
      <w:rPr>
        <w:rFonts w:ascii="TimesLT" w:hAnsi="TimesLT"/>
        <w:b/>
        <w:sz w:val="24"/>
      </w:rPr>
      <w:t xml:space="preserve">          </w:t>
    </w:r>
  </w:p>
  <w:p w14:paraId="11E4DC2B" w14:textId="77777777" w:rsidR="00B16FCF" w:rsidRDefault="00B16FCF" w:rsidP="00EB1BFB">
    <w:pPr>
      <w:rPr>
        <w:rFonts w:ascii="TimesLT" w:hAnsi="TimesLT"/>
        <w:b/>
        <w:sz w:val="24"/>
      </w:rPr>
    </w:pPr>
  </w:p>
  <w:p w14:paraId="11E4DC2C" w14:textId="77777777" w:rsidR="00B16FCF" w:rsidRDefault="00B16FCF" w:rsidP="00EB1BFB">
    <w:pPr>
      <w:jc w:val="center"/>
      <w:rPr>
        <w:b/>
        <w:sz w:val="26"/>
      </w:rPr>
    </w:pPr>
    <w:r>
      <w:rPr>
        <w:b/>
        <w:sz w:val="26"/>
      </w:rPr>
      <w:t>ROKI</w:t>
    </w:r>
    <w:r>
      <w:rPr>
        <w:b/>
        <w:sz w:val="26"/>
        <w:lang w:val="lt-LT"/>
      </w:rPr>
      <w:t>Š</w:t>
    </w:r>
    <w:r>
      <w:rPr>
        <w:b/>
        <w:sz w:val="26"/>
      </w:rPr>
      <w:t>KIO RAJONO SAVIVALDYBĖS TARYBA</w:t>
    </w:r>
  </w:p>
  <w:p w14:paraId="11E4DC2D" w14:textId="77777777" w:rsidR="00B16FCF" w:rsidRDefault="00B16FCF" w:rsidP="00EB1BFB">
    <w:pPr>
      <w:jc w:val="center"/>
      <w:rPr>
        <w:b/>
        <w:sz w:val="26"/>
      </w:rPr>
    </w:pPr>
  </w:p>
  <w:p w14:paraId="11E4DC2E" w14:textId="77777777" w:rsidR="00B16FCF" w:rsidRDefault="00B16FCF"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AB1"/>
    <w:rsid w:val="00085619"/>
    <w:rsid w:val="000D5DBA"/>
    <w:rsid w:val="001059F4"/>
    <w:rsid w:val="00113C20"/>
    <w:rsid w:val="001E755B"/>
    <w:rsid w:val="002F1B4A"/>
    <w:rsid w:val="002F71CB"/>
    <w:rsid w:val="00347E8B"/>
    <w:rsid w:val="00390C0C"/>
    <w:rsid w:val="003A2F5A"/>
    <w:rsid w:val="003C324C"/>
    <w:rsid w:val="004020E5"/>
    <w:rsid w:val="0041631C"/>
    <w:rsid w:val="004350B3"/>
    <w:rsid w:val="00441928"/>
    <w:rsid w:val="00454130"/>
    <w:rsid w:val="00481672"/>
    <w:rsid w:val="004855CF"/>
    <w:rsid w:val="004D6B2E"/>
    <w:rsid w:val="004F6764"/>
    <w:rsid w:val="0050640C"/>
    <w:rsid w:val="00563489"/>
    <w:rsid w:val="00587479"/>
    <w:rsid w:val="00590F26"/>
    <w:rsid w:val="005C1C8E"/>
    <w:rsid w:val="005E4261"/>
    <w:rsid w:val="005E4F26"/>
    <w:rsid w:val="005E5F8C"/>
    <w:rsid w:val="005F0A1B"/>
    <w:rsid w:val="005F3C39"/>
    <w:rsid w:val="00605915"/>
    <w:rsid w:val="00627545"/>
    <w:rsid w:val="0065147B"/>
    <w:rsid w:val="0067194A"/>
    <w:rsid w:val="006A760B"/>
    <w:rsid w:val="006B34EB"/>
    <w:rsid w:val="006C2A78"/>
    <w:rsid w:val="006C7F50"/>
    <w:rsid w:val="006F403A"/>
    <w:rsid w:val="00785EC9"/>
    <w:rsid w:val="007B2F81"/>
    <w:rsid w:val="007B46BA"/>
    <w:rsid w:val="008C41FE"/>
    <w:rsid w:val="008E7F5B"/>
    <w:rsid w:val="008F6439"/>
    <w:rsid w:val="00910A50"/>
    <w:rsid w:val="00917406"/>
    <w:rsid w:val="00925262"/>
    <w:rsid w:val="009330E9"/>
    <w:rsid w:val="009339A7"/>
    <w:rsid w:val="00964178"/>
    <w:rsid w:val="00995D97"/>
    <w:rsid w:val="009968C3"/>
    <w:rsid w:val="009C1F16"/>
    <w:rsid w:val="00A108E7"/>
    <w:rsid w:val="00A30592"/>
    <w:rsid w:val="00A76239"/>
    <w:rsid w:val="00AA111D"/>
    <w:rsid w:val="00AC6EFA"/>
    <w:rsid w:val="00AD6CCE"/>
    <w:rsid w:val="00AE1B54"/>
    <w:rsid w:val="00B16FCF"/>
    <w:rsid w:val="00B21FA0"/>
    <w:rsid w:val="00B32A56"/>
    <w:rsid w:val="00B3686B"/>
    <w:rsid w:val="00B404F3"/>
    <w:rsid w:val="00B52CC9"/>
    <w:rsid w:val="00B6409E"/>
    <w:rsid w:val="00B65281"/>
    <w:rsid w:val="00BB2662"/>
    <w:rsid w:val="00BD2D41"/>
    <w:rsid w:val="00BD7243"/>
    <w:rsid w:val="00BF1C9E"/>
    <w:rsid w:val="00C36FF5"/>
    <w:rsid w:val="00C53612"/>
    <w:rsid w:val="00C66BF9"/>
    <w:rsid w:val="00CA536C"/>
    <w:rsid w:val="00CC5051"/>
    <w:rsid w:val="00CC7423"/>
    <w:rsid w:val="00D3338F"/>
    <w:rsid w:val="00D80F37"/>
    <w:rsid w:val="00DD3364"/>
    <w:rsid w:val="00DE738F"/>
    <w:rsid w:val="00E750C3"/>
    <w:rsid w:val="00E9546A"/>
    <w:rsid w:val="00EA3FDC"/>
    <w:rsid w:val="00EA61E7"/>
    <w:rsid w:val="00EB1BFB"/>
    <w:rsid w:val="00ED7010"/>
    <w:rsid w:val="00F034D3"/>
    <w:rsid w:val="00F12D5D"/>
    <w:rsid w:val="00F73F27"/>
    <w:rsid w:val="00F967DE"/>
    <w:rsid w:val="00FB38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4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F73F27"/>
    <w:rPr>
      <w:lang w:val="en-AU"/>
    </w:rPr>
  </w:style>
  <w:style w:type="paragraph" w:styleId="Betarp">
    <w:name w:val="No Spacing"/>
    <w:uiPriority w:val="1"/>
    <w:qFormat/>
    <w:rsid w:val="00F034D3"/>
    <w:rPr>
      <w:rFonts w:ascii="Calibri" w:eastAsia="Calibri" w:hAnsi="Calibri"/>
      <w:sz w:val="22"/>
      <w:szCs w:val="22"/>
      <w:lang w:eastAsia="en-US"/>
    </w:rPr>
  </w:style>
  <w:style w:type="paragraph" w:styleId="prastasistinklapis">
    <w:name w:val="Normal (Web)"/>
    <w:basedOn w:val="prastasis"/>
    <w:unhideWhenUsed/>
    <w:rsid w:val="002F71CB"/>
    <w:pPr>
      <w:spacing w:before="100" w:beforeAutospacing="1" w:after="100" w:afterAutospacing="1"/>
    </w:pPr>
    <w:rPr>
      <w:rFonts w:eastAsia="Calibri"/>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F73F27"/>
    <w:rPr>
      <w:lang w:val="en-AU"/>
    </w:rPr>
  </w:style>
  <w:style w:type="paragraph" w:styleId="Betarp">
    <w:name w:val="No Spacing"/>
    <w:uiPriority w:val="1"/>
    <w:qFormat/>
    <w:rsid w:val="00F034D3"/>
    <w:rPr>
      <w:rFonts w:ascii="Calibri" w:eastAsia="Calibri" w:hAnsi="Calibri"/>
      <w:sz w:val="22"/>
      <w:szCs w:val="22"/>
      <w:lang w:eastAsia="en-US"/>
    </w:rPr>
  </w:style>
  <w:style w:type="paragraph" w:styleId="prastasistinklapis">
    <w:name w:val="Normal (Web)"/>
    <w:basedOn w:val="prastasis"/>
    <w:unhideWhenUsed/>
    <w:rsid w:val="002F71CB"/>
    <w:pPr>
      <w:spacing w:before="100" w:beforeAutospacing="1" w:after="100" w:afterAutospacing="1"/>
    </w:pPr>
    <w:rPr>
      <w:rFonts w:eastAsia="Calibri"/>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3040</Words>
  <Characters>1733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2017-07-03T12:06:00Z</cp:lastPrinted>
  <dcterms:created xsi:type="dcterms:W3CDTF">2017-09-15T10:40:00Z</dcterms:created>
  <dcterms:modified xsi:type="dcterms:W3CDTF">2017-09-15T10:40:00Z</dcterms:modified>
</cp:coreProperties>
</file>